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B26" w:rsidRDefault="009C5B26" w:rsidP="009C5B26">
      <w:pPr>
        <w:shd w:val="clear" w:color="auto" w:fill="FFFFFF"/>
        <w:ind w:left="709" w:firstLine="11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1A4209" w:rsidRPr="000522C1" w:rsidRDefault="00734EBA" w:rsidP="009C5B26">
      <w:pPr>
        <w:shd w:val="clear" w:color="auto" w:fill="FFFFFF"/>
        <w:ind w:left="709" w:firstLine="11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882C7B" wp14:editId="33D1FCB2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5B26" w:rsidRDefault="009C5B26" w:rsidP="009C5B26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5B26" w:rsidRPr="00C86335" w:rsidRDefault="009C5B26" w:rsidP="009C5B26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86335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Пояснительная записка</w:t>
      </w:r>
    </w:p>
    <w:p w:rsidR="009C5B26" w:rsidRPr="00C86335" w:rsidRDefault="009C5B26" w:rsidP="009C5B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5B26" w:rsidRPr="00C86335" w:rsidRDefault="009C5B26" w:rsidP="009C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proofErr w:type="gramStart"/>
      <w:r w:rsidRPr="00C86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программа по литературе для обучающихся 9 класса создана на основе следующих нормативных документов:</w:t>
      </w:r>
      <w:proofErr w:type="gramEnd"/>
    </w:p>
    <w:p w:rsidR="009C5B26" w:rsidRPr="00C86335" w:rsidRDefault="009C5B26" w:rsidP="009C5B2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33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компонента государственного образовательного стандарта основного общего образования;</w:t>
      </w:r>
    </w:p>
    <w:p w:rsidR="009C5B26" w:rsidRPr="00C86335" w:rsidRDefault="009C5B26" w:rsidP="009C5B2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по литературе для 9 класса / авт.-сост. С.А. Зинин // </w:t>
      </w:r>
      <w:r w:rsidRPr="00C86335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 xml:space="preserve">Программы по литературе для 5-9 классов общеобразовательной школы» / авт. – состав.  Г.С. </w:t>
      </w:r>
      <w:proofErr w:type="spellStart"/>
      <w:r w:rsidRPr="00C86335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Меркин</w:t>
      </w:r>
      <w:proofErr w:type="spellEnd"/>
      <w:r w:rsidRPr="00C86335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 xml:space="preserve">, С.А. Зинин – </w:t>
      </w:r>
      <w:r w:rsidRPr="00C86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М.: Русское слово, 2012 г. (стр.200-207); </w:t>
      </w:r>
    </w:p>
    <w:p w:rsidR="009C5B26" w:rsidRPr="00C86335" w:rsidRDefault="009C5B26" w:rsidP="009C5B2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335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«Положения о рабочей программе МБОУ ООШ с. Дада»</w:t>
      </w:r>
    </w:p>
    <w:p w:rsidR="009C5B26" w:rsidRPr="00C86335" w:rsidRDefault="009C5B26" w:rsidP="009C5B2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9C5B26" w:rsidRPr="00C86335" w:rsidRDefault="009C5B26" w:rsidP="009C5B2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C8633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Цели изучения:</w:t>
      </w:r>
    </w:p>
    <w:p w:rsidR="009C5B26" w:rsidRPr="00C86335" w:rsidRDefault="009C5B26" w:rsidP="009C5B2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86335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1. </w:t>
      </w:r>
      <w:proofErr w:type="spellStart"/>
      <w:r w:rsidRPr="00C86335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shd w:val="clear" w:color="auto" w:fill="FFFFFF"/>
        </w:rPr>
        <w:t>Общеучебные</w:t>
      </w:r>
      <w:proofErr w:type="spellEnd"/>
      <w:r w:rsidRPr="00C86335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shd w:val="clear" w:color="auto" w:fill="FFFFFF"/>
        </w:rPr>
        <w:t>:</w:t>
      </w:r>
    </w:p>
    <w:p w:rsidR="009C5B26" w:rsidRPr="00C86335" w:rsidRDefault="009C5B26" w:rsidP="009C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3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</w:t>
      </w:r>
    </w:p>
    <w:p w:rsidR="009C5B26" w:rsidRPr="00C86335" w:rsidRDefault="009C5B26" w:rsidP="009C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33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представлений о специфике литературы в ряду других искусств; культуры читательского восприятия художественного текста; понимания авторской позиции, исторической и эстетической обусловленности литературного процесса; образного и аналитического мышления, литературно – творческих способностей, читательских интересов, художественного вкуса; устной и письменной речи обучающихся;</w:t>
      </w:r>
    </w:p>
    <w:p w:rsidR="009C5B26" w:rsidRPr="00C86335" w:rsidRDefault="009C5B26" w:rsidP="009C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3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освоение текстов художественных произведений в единстве формы и содержания, историко – литературных сведений и теоретико - литературных понятий; создание общего представления об историко – литературном процессе и его основных закономерностях, о множественности литературно – художественных стилей;</w:t>
      </w:r>
    </w:p>
    <w:p w:rsidR="009C5B26" w:rsidRPr="00C86335" w:rsidRDefault="009C5B26" w:rsidP="009C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3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совершенствование умений анализа и интерпретации литературного произведения как художественного целого в его историко – литературной обусловленности и культурном контексте с использованием понятийного языка литературоведения; выявления взаимообусловленности элементов формы и содержания литературного произведения; формирование умений сравнительно – сопоставительного анализа различных литературных произведений и их научных, критических и художественных интерпретаций; написания сочинений различных типов; определения и использования необходимых источников, включая работу с книгой, поиск информации в библиотеке, в ресурсах Интернета.</w:t>
      </w:r>
    </w:p>
    <w:p w:rsidR="009C5B26" w:rsidRPr="00C86335" w:rsidRDefault="009C5B26" w:rsidP="009C5B26">
      <w:pPr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C86335">
        <w:rPr>
          <w:rFonts w:ascii="Times New Roman" w:eastAsia="Calibri" w:hAnsi="Times New Roman" w:cs="Times New Roman"/>
          <w:b/>
          <w:i/>
          <w:sz w:val="24"/>
          <w:szCs w:val="24"/>
        </w:rPr>
        <w:t>2. Предметно – ориентированные:</w:t>
      </w:r>
    </w:p>
    <w:p w:rsidR="009C5B26" w:rsidRPr="00C86335" w:rsidRDefault="009C5B26" w:rsidP="009C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335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-приобретение знаний по чтению и анализу художественных произведений с привлечением базовых литературоведческих понятий и необходимых сведений по истории литературы;</w:t>
      </w:r>
    </w:p>
    <w:p w:rsidR="009C5B26" w:rsidRPr="00C86335" w:rsidRDefault="009C5B26" w:rsidP="009C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335">
        <w:rPr>
          <w:rFonts w:ascii="Times New Roman" w:eastAsia="Times New Roman" w:hAnsi="Times New Roman" w:cs="Times New Roman"/>
          <w:sz w:val="24"/>
          <w:szCs w:val="24"/>
          <w:lang w:eastAsia="ru-RU"/>
        </w:rPr>
        <w:t>-овладение способами правильного, беглого и выразительного чтения вслух художественных и учебных текстов, в том числе и чтения наизусть;</w:t>
      </w:r>
    </w:p>
    <w:p w:rsidR="009C5B26" w:rsidRPr="00C86335" w:rsidRDefault="009C5B26" w:rsidP="009C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6335">
        <w:rPr>
          <w:rFonts w:ascii="Times New Roman" w:eastAsia="Times New Roman" w:hAnsi="Times New Roman" w:cs="Times New Roman"/>
          <w:sz w:val="24"/>
          <w:szCs w:val="24"/>
          <w:lang w:eastAsia="ru-RU"/>
        </w:rPr>
        <w:t>-овладение навыками устного пересказа (подробного, выборочного, сжатого, от другого лица, художественного) – небольшого отрывка, главы, повести, рассказа; свободного владения монологической и диалогической речью в объеме изучаемых произведений;</w:t>
      </w:r>
      <w:proofErr w:type="gramEnd"/>
    </w:p>
    <w:p w:rsidR="009C5B26" w:rsidRPr="00C86335" w:rsidRDefault="009C5B26" w:rsidP="009C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335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умений развернутого ответа на вопрос, рассказа о литературном герое, характеристике героя;</w:t>
      </w:r>
    </w:p>
    <w:p w:rsidR="009C5B26" w:rsidRPr="00C86335" w:rsidRDefault="009C5B26" w:rsidP="009C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335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-совершенствование умений создавать отзыв на самостоятельно прочитанное произведение; свободно владеть письменной речью;</w:t>
      </w:r>
    </w:p>
    <w:p w:rsidR="009C5B26" w:rsidRPr="00C86335" w:rsidRDefault="009C5B26" w:rsidP="009C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335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-освоение лингвистической, культурологической, коммуникативной компетенций.</w:t>
      </w:r>
    </w:p>
    <w:p w:rsidR="009C5B26" w:rsidRPr="00C86335" w:rsidRDefault="009C5B26" w:rsidP="009C5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B26" w:rsidRPr="00C86335" w:rsidRDefault="009C5B26" w:rsidP="009C5B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863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9C5B26" w:rsidRPr="00C86335" w:rsidRDefault="009C5B26" w:rsidP="009C5B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335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 xml:space="preserve"> </w:t>
      </w:r>
    </w:p>
    <w:p w:rsidR="009C5B26" w:rsidRPr="00C86335" w:rsidRDefault="009C5B26" w:rsidP="009C5B26">
      <w:pPr>
        <w:ind w:left="108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6335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9C5B26" w:rsidRPr="00C86335" w:rsidRDefault="009C5B26" w:rsidP="009C5B26">
      <w:pPr>
        <w:ind w:left="1080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8041" w:type="dxa"/>
        <w:tblInd w:w="-176" w:type="dxa"/>
        <w:tblLook w:val="04A0" w:firstRow="1" w:lastRow="0" w:firstColumn="1" w:lastColumn="0" w:noHBand="0" w:noVBand="1"/>
      </w:tblPr>
      <w:tblGrid>
        <w:gridCol w:w="652"/>
        <w:gridCol w:w="3012"/>
        <w:gridCol w:w="990"/>
        <w:gridCol w:w="1673"/>
        <w:gridCol w:w="1714"/>
      </w:tblGrid>
      <w:tr w:rsidR="009C5B26" w:rsidRPr="00C86335" w:rsidTr="00C30887">
        <w:trPr>
          <w:trHeight w:val="335"/>
        </w:trPr>
        <w:tc>
          <w:tcPr>
            <w:tcW w:w="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ind w:firstLine="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5B26" w:rsidRPr="00C86335" w:rsidRDefault="009C5B26" w:rsidP="00C30887">
            <w:pPr>
              <w:ind w:firstLine="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9C5B26" w:rsidRPr="00C86335" w:rsidTr="00C30887">
        <w:trPr>
          <w:trHeight w:val="285"/>
        </w:trPr>
        <w:tc>
          <w:tcPr>
            <w:tcW w:w="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C5B26" w:rsidRPr="00C86335" w:rsidTr="00C30887">
        <w:trPr>
          <w:trHeight w:val="229"/>
        </w:trPr>
        <w:tc>
          <w:tcPr>
            <w:tcW w:w="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Из древнерусской литературы.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5B26" w:rsidRPr="00C86335" w:rsidTr="00C30887">
        <w:tc>
          <w:tcPr>
            <w:tcW w:w="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 xml:space="preserve">Из русской литературы </w:t>
            </w:r>
            <w:r w:rsidRPr="00C863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XVIII</w:t>
            </w: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 xml:space="preserve"> века.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5B26" w:rsidRPr="00C86335" w:rsidTr="00C30887">
        <w:tc>
          <w:tcPr>
            <w:tcW w:w="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 xml:space="preserve">Становление и развитие русского романтизма в первой четверти </w:t>
            </w:r>
            <w:r w:rsidRPr="00C863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 xml:space="preserve"> века.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5B26" w:rsidRPr="00C86335" w:rsidTr="00C30887">
        <w:tc>
          <w:tcPr>
            <w:tcW w:w="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 xml:space="preserve">Русская литература первой половины </w:t>
            </w:r>
            <w:r w:rsidRPr="00C863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 xml:space="preserve"> века.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5B26" w:rsidRPr="00C86335" w:rsidTr="00C30887">
        <w:trPr>
          <w:trHeight w:val="1076"/>
        </w:trPr>
        <w:tc>
          <w:tcPr>
            <w:tcW w:w="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VI.</w:t>
            </w:r>
          </w:p>
        </w:tc>
        <w:tc>
          <w:tcPr>
            <w:tcW w:w="3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 xml:space="preserve">Русская литература второй половины </w:t>
            </w:r>
            <w:r w:rsidRPr="00C863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 xml:space="preserve"> века </w:t>
            </w:r>
            <w:r w:rsidRPr="00C86335">
              <w:rPr>
                <w:rFonts w:ascii="Times New Roman" w:hAnsi="Times New Roman"/>
                <w:sz w:val="24"/>
                <w:szCs w:val="24"/>
              </w:rPr>
              <w:t>(обзор с обобщением ранее изученного).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9C5B26" w:rsidRPr="00C86335" w:rsidTr="00C30887">
        <w:tc>
          <w:tcPr>
            <w:tcW w:w="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VII.</w:t>
            </w:r>
          </w:p>
        </w:tc>
        <w:tc>
          <w:tcPr>
            <w:tcW w:w="3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 xml:space="preserve">Из русской литературы </w:t>
            </w:r>
            <w:r w:rsidRPr="00C863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XX</w:t>
            </w: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 xml:space="preserve"> века  </w:t>
            </w:r>
            <w:r w:rsidRPr="00C86335">
              <w:rPr>
                <w:rFonts w:ascii="Times New Roman" w:hAnsi="Times New Roman"/>
                <w:sz w:val="24"/>
                <w:szCs w:val="24"/>
              </w:rPr>
              <w:t>(обзор с обобщением ранее изученного).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9C5B26" w:rsidRPr="00C86335" w:rsidTr="00C30887">
        <w:tc>
          <w:tcPr>
            <w:tcW w:w="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+11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5B26" w:rsidRPr="00C86335" w:rsidRDefault="009C5B26" w:rsidP="00C308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3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9C5B26" w:rsidRPr="00C86335" w:rsidRDefault="009C5B26" w:rsidP="009C5B2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C5B26" w:rsidRPr="00C86335" w:rsidRDefault="009C5B26" w:rsidP="009C5B26">
      <w:pPr>
        <w:spacing w:after="0"/>
        <w:rPr>
          <w:rFonts w:ascii="Times New Roman" w:eastAsia="Calibri" w:hAnsi="Times New Roman" w:cs="Times New Roman"/>
          <w:iCs/>
          <w:sz w:val="24"/>
          <w:szCs w:val="24"/>
        </w:rPr>
      </w:pPr>
      <w:r w:rsidRPr="00C863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9C5B26" w:rsidRPr="00C86335" w:rsidRDefault="00B206D8" w:rsidP="009C5B26">
      <w:pPr>
        <w:spacing w:after="0" w:line="27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206D8" w:rsidRPr="00EE02EF" w:rsidRDefault="009C5B26" w:rsidP="00B206D8">
      <w:pPr>
        <w:shd w:val="clear" w:color="auto" w:fill="FFFFFF"/>
        <w:spacing w:line="240" w:lineRule="auto"/>
        <w:ind w:right="7"/>
        <w:jc w:val="center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  <w:r w:rsidRPr="00C863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206D8" w:rsidRPr="00EE02EF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 xml:space="preserve">Требования к уровню подготовки </w:t>
      </w:r>
      <w:proofErr w:type="gramStart"/>
      <w:r w:rsidR="00B206D8" w:rsidRPr="00EE02EF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>обучающихся</w:t>
      </w:r>
      <w:proofErr w:type="gramEnd"/>
      <w:r w:rsidR="00B206D8" w:rsidRPr="00EE02EF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>.</w:t>
      </w:r>
    </w:p>
    <w:p w:rsidR="00B206D8" w:rsidRPr="00EE02EF" w:rsidRDefault="00B206D8" w:rsidP="00B206D8">
      <w:pPr>
        <w:ind w:right="-1" w:firstLine="567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</w:rPr>
      </w:pPr>
      <w:r w:rsidRPr="00EE02E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 результате изучения литературы в 9 классе обучающиеся </w:t>
      </w:r>
      <w:r w:rsidRPr="00EE02EF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u w:val="single"/>
        </w:rPr>
        <w:t>должны</w:t>
      </w:r>
      <w:r w:rsidRPr="00EE02E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 w:rsidRPr="00EE02E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знать:</w:t>
      </w:r>
    </w:p>
    <w:p w:rsidR="00B206D8" w:rsidRPr="00EE02EF" w:rsidRDefault="00B206D8" w:rsidP="00B206D8">
      <w:pPr>
        <w:widowControl w:val="0"/>
        <w:numPr>
          <w:ilvl w:val="0"/>
          <w:numId w:val="9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образную природу словесного искусства;</w:t>
      </w:r>
    </w:p>
    <w:p w:rsidR="00B206D8" w:rsidRPr="00EE02EF" w:rsidRDefault="00B206D8" w:rsidP="00B206D8">
      <w:pPr>
        <w:widowControl w:val="0"/>
        <w:numPr>
          <w:ilvl w:val="0"/>
          <w:numId w:val="9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общую характеристику развития русской литературы (этапы развития, основные литературные </w:t>
      </w:r>
      <w:r w:rsidRPr="00EE02EF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  <w:t>направления);</w:t>
      </w:r>
    </w:p>
    <w:p w:rsidR="00B206D8" w:rsidRPr="00EE02EF" w:rsidRDefault="00B206D8" w:rsidP="00B206D8">
      <w:pPr>
        <w:widowControl w:val="0"/>
        <w:numPr>
          <w:ilvl w:val="0"/>
          <w:numId w:val="9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авторов и содержание изученных произведений;</w:t>
      </w:r>
    </w:p>
    <w:p w:rsidR="00B206D8" w:rsidRPr="00EE02EF" w:rsidRDefault="00B206D8" w:rsidP="00B206D8">
      <w:pPr>
        <w:widowControl w:val="0"/>
        <w:numPr>
          <w:ilvl w:val="0"/>
          <w:numId w:val="9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E02E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основные теоретические понятия: литература как искусство слова (углубление представлений), </w:t>
      </w:r>
      <w:r w:rsidRPr="00EE02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 как жанр древнерусской литературы, ода как жанр лирической поэзии, жанр путешествия, сенти</w:t>
      </w:r>
      <w:r w:rsidRPr="00EE02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EE02E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ментализм (начальные представления, ) романтизм (развитие понятия), баллада (развитие представле</w:t>
      </w:r>
      <w:r w:rsidRPr="00EE02E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  <w:t>ний), роман в стихах (начальные представления), реализм (развитие понятия),  реализм в художествен</w:t>
      </w:r>
      <w:r w:rsidRPr="00EE02E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EE02E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ной литературе, реалистическая типизация (углубление понятия), трагедия как жанр драмы (развитие </w:t>
      </w:r>
      <w:r w:rsidRPr="00EE02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понятия),   психологизм художественной литературы (начальные представления), психологический ро</w:t>
      </w:r>
      <w:r w:rsidRPr="00EE02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EE02E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ман (начальные</w:t>
      </w:r>
      <w:proofErr w:type="gramEnd"/>
      <w:r w:rsidRPr="00EE02E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представления), понятие о герое и антигерое, </w:t>
      </w:r>
    </w:p>
    <w:p w:rsidR="00B206D8" w:rsidRPr="00EE02EF" w:rsidRDefault="00B206D8" w:rsidP="00B206D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E02E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понятие о литературном типе, понятие о</w:t>
      </w:r>
      <w:r w:rsidRPr="00EE02E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</w:r>
      <w:r w:rsidRPr="00EE02E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комическом и его видах: сатире, иронии, юморе, сарказме;   комедия как жанр драматургии (развитие </w:t>
      </w:r>
      <w:r w:rsidRPr="00EE02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представлений),   повесть (развитие понятия), развитие представлений о жанровых особенностях рас</w:t>
      </w:r>
      <w:r w:rsidRPr="00EE02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EE02E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сказа, художественная условность, фантастика (развитие понятий), притча (углубление понятия), сил</w:t>
      </w:r>
      <w:r w:rsidRPr="00EE02E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EE02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лабо-тоническая и тоническая системы стихосложения,   виды рифм,   способы рифмовки (углубление </w:t>
      </w:r>
      <w:r w:rsidRPr="00EE02E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представлений), философско-драматическая поэма.</w:t>
      </w:r>
      <w:proofErr w:type="gramEnd"/>
    </w:p>
    <w:p w:rsidR="00B206D8" w:rsidRPr="00EE02EF" w:rsidRDefault="00B206D8" w:rsidP="00B206D8">
      <w:pPr>
        <w:shd w:val="clear" w:color="auto" w:fill="FFFFFF"/>
        <w:spacing w:before="216"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EE02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Должны уметь:</w:t>
      </w:r>
    </w:p>
    <w:p w:rsidR="00B206D8" w:rsidRPr="00EE02EF" w:rsidRDefault="00B206D8" w:rsidP="00B206D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</w:t>
      </w:r>
      <w:r w:rsidRPr="00EE02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прослеживать темы русской литературы в их исторических изменениях;</w:t>
      </w:r>
    </w:p>
    <w:p w:rsidR="00B206D8" w:rsidRPr="00EE02EF" w:rsidRDefault="00B206D8" w:rsidP="00B206D8">
      <w:pPr>
        <w:widowControl w:val="0"/>
        <w:numPr>
          <w:ilvl w:val="0"/>
          <w:numId w:val="9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определять индивидуальное и общее в эстетических принципах и стилях поэтов и писателей </w:t>
      </w:r>
      <w:r w:rsidRPr="00EE02EF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eastAsia="ru-RU"/>
        </w:rPr>
        <w:t>разных эпох;</w:t>
      </w:r>
    </w:p>
    <w:p w:rsidR="00B206D8" w:rsidRPr="00EE02EF" w:rsidRDefault="00B206D8" w:rsidP="00B206D8">
      <w:pPr>
        <w:widowControl w:val="0"/>
        <w:numPr>
          <w:ilvl w:val="0"/>
          <w:numId w:val="9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идейную и эстетическую позицию писателя;</w:t>
      </w:r>
    </w:p>
    <w:p w:rsidR="00B206D8" w:rsidRPr="00EE02EF" w:rsidRDefault="00B206D8" w:rsidP="00B206D8">
      <w:pPr>
        <w:widowControl w:val="0"/>
        <w:numPr>
          <w:ilvl w:val="0"/>
          <w:numId w:val="9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анализировать произведение литературы с учетом особенностей художественного метода и </w:t>
      </w:r>
      <w:r w:rsidRPr="00EE02E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>жанровой специфики;</w:t>
      </w:r>
    </w:p>
    <w:p w:rsidR="00B206D8" w:rsidRPr="00EE02EF" w:rsidRDefault="00B206D8" w:rsidP="00B206D8">
      <w:pPr>
        <w:widowControl w:val="0"/>
        <w:numPr>
          <w:ilvl w:val="0"/>
          <w:numId w:val="9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проблематику современной литературы в соотнесении с идейными исканиями худож</w:t>
      </w:r>
      <w:r w:rsidRPr="00EE02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EE02EF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  <w:t>ников прошлого;</w:t>
      </w:r>
    </w:p>
    <w:p w:rsidR="00B206D8" w:rsidRPr="00EE02EF" w:rsidRDefault="00B206D8" w:rsidP="00B206D8">
      <w:pPr>
        <w:widowControl w:val="0"/>
        <w:numPr>
          <w:ilvl w:val="0"/>
          <w:numId w:val="9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анализировать произведения современной литературы с учетом преемственности литературных </w:t>
      </w:r>
      <w:r w:rsidRPr="00EE02EF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>жанров и стилей;</w:t>
      </w:r>
    </w:p>
    <w:p w:rsidR="00B206D8" w:rsidRPr="00EE02EF" w:rsidRDefault="00B206D8" w:rsidP="00B206D8">
      <w:pPr>
        <w:widowControl w:val="0"/>
        <w:numPr>
          <w:ilvl w:val="0"/>
          <w:numId w:val="9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различать героя, повествователя и автора в художественном произведении;</w:t>
      </w:r>
    </w:p>
    <w:p w:rsidR="00B206D8" w:rsidRPr="00EE02EF" w:rsidRDefault="00B206D8" w:rsidP="00B206D8">
      <w:pPr>
        <w:widowControl w:val="0"/>
        <w:numPr>
          <w:ilvl w:val="0"/>
          <w:numId w:val="9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осознавать своеобразие эмоционально-образного мира автора и откликаться на него;</w:t>
      </w:r>
    </w:p>
    <w:p w:rsidR="00B206D8" w:rsidRPr="00EE02EF" w:rsidRDefault="00B206D8" w:rsidP="00B206D8">
      <w:pPr>
        <w:widowControl w:val="0"/>
        <w:numPr>
          <w:ilvl w:val="0"/>
          <w:numId w:val="9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и критически оценивать идейные искания писателей и поэтов, сравнивая пробле</w:t>
      </w:r>
      <w:r w:rsidRPr="00EE02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EE02E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мы произведений, пути и способы их разрешения, общее и различное в них;</w:t>
      </w:r>
    </w:p>
    <w:p w:rsidR="00B206D8" w:rsidRDefault="00B206D8" w:rsidP="00B206D8">
      <w:pPr>
        <w:widowControl w:val="0"/>
        <w:numPr>
          <w:ilvl w:val="0"/>
          <w:numId w:val="9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использовать в творческих работах жанровые формы, выработанные литературой, включая в </w:t>
      </w:r>
      <w:r w:rsidRPr="00EE02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 элементы стилизации.</w:t>
      </w:r>
    </w:p>
    <w:p w:rsidR="00B206D8" w:rsidRPr="00EE02EF" w:rsidRDefault="00B206D8" w:rsidP="00C30887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06D8" w:rsidRPr="00EE02EF" w:rsidRDefault="00B206D8" w:rsidP="00C30887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06D8" w:rsidRPr="00EE02EF" w:rsidRDefault="00B206D8" w:rsidP="00B206D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Планируемые результаты.</w:t>
      </w:r>
    </w:p>
    <w:p w:rsidR="00B206D8" w:rsidRPr="00EE02EF" w:rsidRDefault="00B206D8" w:rsidP="00B206D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206D8" w:rsidRPr="00EE02EF" w:rsidRDefault="00B206D8" w:rsidP="00B206D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изучения учебного предмета «Литература»</w:t>
      </w:r>
      <w:proofErr w:type="gramStart"/>
      <w:r w:rsidRPr="00EE02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</w:p>
    <w:p w:rsidR="00B206D8" w:rsidRPr="00EE02EF" w:rsidRDefault="00B206D8" w:rsidP="00B206D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 базовом уровне научится: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- 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демонстрировать знание произведений русской, родной и мировой литературы, приводя примеры двух или более текстов, затрагивающих общие темы или проблемы;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- 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в устной и письменной форме обобщать и анализировать свой читательский опыт, а именно: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-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 обосновывать выбор художественного произведения для анализа, приводя в качестве </w:t>
      </w:r>
      <w:proofErr w:type="gramStart"/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аргумента</w:t>
      </w:r>
      <w:proofErr w:type="gramEnd"/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 как тему (темы) произведения, так и его проблематику (содержащиеся в нем смыслы и подтексты);</w:t>
      </w:r>
    </w:p>
    <w:p w:rsidR="00B206D8" w:rsidRPr="00EE02EF" w:rsidRDefault="00C30887" w:rsidP="00C3088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308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B206D8" w:rsidRPr="00EE02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использовать для раскрытия тезисов своего высказывания указание на фрагменты произведения, носящие проблемный характер и требующие анализа;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-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 давать объективное изложение текста: характеризуя произведение, выделять две (или более) основные темы или идеи произведения, показывать их развитие в ходе сюжета, их взаимодействие и взаимовлияние, в итоге раскрывая сложность художественного мира произведения;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-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 анализировать жанрово-родовой выбор автора, раскрывать особенности развития и связей элементов художественного мира произведения: места и времени действия, способы изображения действия и его развития, способы введения персонажей и средства раскрытия и/или развития их характеров;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lastRenderedPageBreak/>
        <w:t>-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 определять контекстуальное значение слов и фраз, используемых в художественном произведении (включая переносные и коннотативные значения), оценивать их художественную выразительность с точки зрения новизны, эмоциональной и смысловой наполненности, эстетической значимости;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-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 анализировать авторский выбор определенных композиционных решений в произведении, раскрывая,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(например, выбор определенного зачина и концовки произведения, выбор между счастливой или трагической развязкой, открытым или закрытым финалом);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-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 анализировать случаи, когда для осмысления точки зрения автора и/или героев требуется отличать то, что прямо заявлено в тексте, от того, что в нем подразумевается (например, ирония, сатира, сарказм, аллегория, гипербола и т.п.);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- 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осуществлять следующую продуктивную деятельность: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-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 давать развернутые ответы на вопросы об изучаемом на уроке произведении или создавать небольшие рецензии на самостоятельно прочитанные произведения, демонстрируя целостное восприятие художественного мира произведения, понимание принадлежности произведения к литературному направлению (течению) и культурно-исторической эпохе (периоду);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-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 выполнять проектные работы в сфере литературы и искусства, предлагать свои собственные обоснованные интерпретации литературных произведений.</w:t>
      </w:r>
    </w:p>
    <w:p w:rsidR="00B206D8" w:rsidRPr="00EE02EF" w:rsidRDefault="00B206D8" w:rsidP="00B206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D8" w:rsidRPr="00EE02EF" w:rsidRDefault="00B206D8" w:rsidP="00B206D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 базовом уровне получит возможность научиться:</w:t>
      </w:r>
    </w:p>
    <w:p w:rsidR="00B206D8" w:rsidRPr="00EE02EF" w:rsidRDefault="00C30887" w:rsidP="00B206D8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- 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давать историко-культурный комментарий к тексту произведения (в том числе и с использованием ресурсов музея, специализированной библиотеки, исторических документов и т. п.);</w:t>
      </w:r>
    </w:p>
    <w:p w:rsidR="00B206D8" w:rsidRPr="00EE02EF" w:rsidRDefault="00C30887" w:rsidP="00B206D8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- 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индивидуальности;</w:t>
      </w:r>
    </w:p>
    <w:p w:rsidR="00B206D8" w:rsidRPr="00EE02EF" w:rsidRDefault="00C30887" w:rsidP="00B206D8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- 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анализировать художественное произведение во взаимосвязи литературы с другими областями гуманитарного знания (философией, историей, психологией и др.);</w:t>
      </w:r>
    </w:p>
    <w:p w:rsidR="00B206D8" w:rsidRPr="00EE02EF" w:rsidRDefault="00C30887" w:rsidP="00B206D8">
      <w:pPr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- 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анализировать одну из интерпретаций эпического, драматического или лирического произведения (например, кинофильм или театральную постановку; запись художественного чтения; серию иллюстраций к произведению), оценивая, как интерпретируется исходный текст.</w:t>
      </w:r>
    </w:p>
    <w:p w:rsidR="00B206D8" w:rsidRPr="00EE02EF" w:rsidRDefault="00B206D8" w:rsidP="00B206D8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02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Выпускник на базовом уровне получит возможность</w:t>
      </w:r>
      <w:r w:rsidRPr="00EE02E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узнать: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- 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о месте и значении русской литературы в мировой литературе;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- 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о произведениях новейшей отечественной и мировой литературы;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- 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о важнейших литературных ресурсах, в том числе в сети Интернет;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- 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об историко-культурном подходе в литературоведении;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- 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об историко-литературном процессе XIX и XX веков;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- 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о наиболее ярких или характерных чертах литературных направлений или течений; 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- 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имена ведущих писателей, значимые факты их творческой биографии, названия ключевых произведений, имена героев, ставших «вечными образами» или именами нарицательными в общемировой и отечественной культуре;</w:t>
      </w:r>
    </w:p>
    <w:p w:rsidR="00B206D8" w:rsidRPr="00EE02EF" w:rsidRDefault="00C30887" w:rsidP="00C308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 xml:space="preserve">- </w:t>
      </w:r>
      <w:r w:rsidR="00B206D8" w:rsidRPr="00EE02EF">
        <w:rPr>
          <w:rFonts w:ascii="Times New Roman" w:eastAsia="Times New Roman" w:hAnsi="Times New Roman" w:cs="Times New Roman"/>
          <w:sz w:val="24"/>
          <w:szCs w:val="24"/>
          <w:u w:color="000000"/>
          <w:bdr w:val="none" w:sz="0" w:space="0" w:color="auto" w:frame="1"/>
          <w:lang w:eastAsia="ru-RU"/>
        </w:rPr>
        <w:t>о соотношении и взаимосвязях литературы с историческим периодом, эпохой.</w:t>
      </w:r>
    </w:p>
    <w:p w:rsidR="00B206D8" w:rsidRPr="00EE02EF" w:rsidRDefault="00B206D8" w:rsidP="00B206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B26" w:rsidRPr="00C30887" w:rsidRDefault="009C5B26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206D8" w:rsidRDefault="00B206D8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206D8" w:rsidRPr="00C86335" w:rsidRDefault="00B206D8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9C5B26" w:rsidRPr="00C86335" w:rsidRDefault="00C30887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C5B26" w:rsidRDefault="009C5B26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C86335" w:rsidRDefault="00C86335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C86335" w:rsidRDefault="00C86335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C86335" w:rsidRDefault="00C86335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C86335" w:rsidRDefault="00C86335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C86335" w:rsidRDefault="00C86335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C86335" w:rsidRDefault="00C86335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C86335" w:rsidRDefault="00C86335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C86335" w:rsidRDefault="00C86335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C86335" w:rsidRDefault="00C86335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C86335" w:rsidRDefault="00C86335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C86335" w:rsidRDefault="00C86335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C86335" w:rsidRDefault="00C86335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C86335" w:rsidRDefault="00C86335" w:rsidP="009C5B2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9C5B26" w:rsidRDefault="009C5B26" w:rsidP="009C5B2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0E2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  <w:r w:rsidR="00846879">
        <w:rPr>
          <w:rFonts w:ascii="Times New Roman" w:eastAsia="Calibri" w:hAnsi="Times New Roman" w:cs="Times New Roman"/>
          <w:b/>
          <w:sz w:val="28"/>
          <w:szCs w:val="28"/>
        </w:rPr>
        <w:t xml:space="preserve"> по литературе в 9 классе</w:t>
      </w:r>
    </w:p>
    <w:p w:rsidR="00846879" w:rsidRDefault="00846879" w:rsidP="009C5B2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 часа в неделю. Всего 102часа</w:t>
      </w:r>
    </w:p>
    <w:tbl>
      <w:tblPr>
        <w:tblpPr w:leftFromText="180" w:rightFromText="180" w:vertAnchor="text" w:horzAnchor="margin" w:tblpY="74"/>
        <w:tblOverlap w:val="never"/>
        <w:tblW w:w="9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5667"/>
        <w:gridCol w:w="1418"/>
        <w:gridCol w:w="6"/>
        <w:gridCol w:w="1410"/>
      </w:tblGrid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ind w:left="-108" w:right="-108" w:firstLine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 урока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Дата</w:t>
            </w:r>
          </w:p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(план)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Дата</w:t>
            </w:r>
          </w:p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(</w:t>
            </w:r>
            <w:r w:rsidRPr="00E552B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факт</w:t>
            </w:r>
            <w:r w:rsidRPr="00E552B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)</w:t>
            </w:r>
          </w:p>
        </w:tc>
      </w:tr>
      <w:tr w:rsidR="009C5B26" w:rsidRPr="00E552BF" w:rsidTr="00C30887">
        <w:tc>
          <w:tcPr>
            <w:tcW w:w="92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Введение (1)</w:t>
            </w: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Введение. </w:t>
            </w: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 отечественной литературы как отражение особенностей культурно-исторического развития нации.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339"/>
        </w:trPr>
        <w:tc>
          <w:tcPr>
            <w:tcW w:w="92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Из древнерусской литературы (5+1)</w:t>
            </w: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«Слово о полку Игореве» - величайший памятник древнерусской литературы.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«Печальная повесть о походе Игореве».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Патриотический пафос и художественное  совершенство «Слова…».</w:t>
            </w: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 Человек и природа в художественном мире поэмы.</w:t>
            </w:r>
            <w:r w:rsidRPr="00E552BF"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Образ автора в «Слове…».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Ярославна – </w:t>
            </w:r>
            <w:proofErr w:type="gramStart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плени-тельный</w:t>
            </w:r>
            <w:proofErr w:type="gramEnd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 женский образ  в «Слове…». </w:t>
            </w:r>
            <w:r w:rsidRPr="00E552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Подготовка к сочинению.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</w:pPr>
            <w:proofErr w:type="gramStart"/>
            <w:r w:rsidRPr="00E552BF"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>Р</w:t>
            </w:r>
            <w:proofErr w:type="gramEnd"/>
            <w:r w:rsidRPr="00E552BF"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 xml:space="preserve">/Р Сочинение по поэме «Слово о полку Игореве».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72"/>
        </w:trPr>
        <w:tc>
          <w:tcPr>
            <w:tcW w:w="92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Из русской литературы 18 века (9+1)</w:t>
            </w: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Общая характеристика литературы</w:t>
            </w:r>
            <w:r w:rsidRPr="00E552BF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</w:t>
            </w:r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val="en-US" w:eastAsia="ru-RU"/>
              </w:rPr>
              <w:t>XVIII</w:t>
            </w:r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века. </w:t>
            </w:r>
            <w:proofErr w:type="spellStart"/>
            <w:proofErr w:type="gramStart"/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Класси-цизм</w:t>
            </w:r>
            <w:proofErr w:type="spellEnd"/>
            <w:proofErr w:type="gramEnd"/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.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М. В. Ломоносов – реформатор русского языка.</w:t>
            </w:r>
            <w:r w:rsidRPr="00E552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«Ода на день восшествия…», «Разговор с Анакреоном».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Г. Р. Державин – поэт-философ.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Анализ стихотворения «Властителям и судиям».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3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Своеобразие русского театра в эпоху Просвещения.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proofErr w:type="spellStart"/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Д.И.Фонвизин</w:t>
            </w:r>
            <w:proofErr w:type="spellEnd"/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. «Недоросль». Герои и </w:t>
            </w:r>
            <w:proofErr w:type="gramStart"/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идейное</w:t>
            </w:r>
            <w:proofErr w:type="gramEnd"/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содер-жание</w:t>
            </w:r>
            <w:proofErr w:type="spellEnd"/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комедии.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Анализ эпизода «Экзамен Митрофанушки».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5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А.Н. Радищев. Основные вехи биографии. 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Книга «Путешествие из Петербурга в Москву».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Основная проблематика книги «Путешествие из Петербурга в Москву».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Н.М. Карамзин.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«Бедная Лиза».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07.10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</w:pPr>
            <w:proofErr w:type="gramStart"/>
            <w:r w:rsidRPr="00E552BF"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>Р</w:t>
            </w:r>
            <w:proofErr w:type="gramEnd"/>
            <w:r w:rsidRPr="00E552BF"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 xml:space="preserve">/Р Сочинение по произведениям литературы </w:t>
            </w:r>
            <w:r w:rsidRPr="00E552BF">
              <w:rPr>
                <w:rFonts w:ascii="Times New Roman" w:eastAsia="Times New Roman" w:hAnsi="Times New Roman" w:cs="Times New Roman"/>
                <w:b/>
                <w:iCs/>
                <w:color w:val="000000"/>
                <w:lang w:val="en-US" w:eastAsia="ru-RU"/>
              </w:rPr>
              <w:t>XVIII</w:t>
            </w:r>
            <w:r w:rsidRPr="00E552BF"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 xml:space="preserve"> века.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92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Становление и развитие русского романтизма в первой четверти 19 века (5)</w:t>
            </w: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Становление  и развитие романтизма в первой четверти </w:t>
            </w: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en-US" w:eastAsia="ru-RU"/>
              </w:rPr>
              <w:t>XIX</w:t>
            </w: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 века.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7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К. Н. Батюшков – основатель «школы гармонической личности».</w:t>
            </w:r>
            <w:r w:rsidRPr="00E552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«Мой гений», «К Дашкову», «Есть наслаждение и в дикости лесов…».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В. А. Жуковский. Своеобразие  романтической лирики.</w:t>
            </w:r>
          </w:p>
          <w:p w:rsidR="009C5B26" w:rsidRPr="005361A7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«Невыразимое</w:t>
            </w:r>
            <w:proofErr w:type="gramStart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»(</w:t>
            </w:r>
            <w:proofErr w:type="gramEnd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отрывок), «Жизнь», «Море», «</w:t>
            </w:r>
            <w:proofErr w:type="spellStart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Ивиковы</w:t>
            </w:r>
            <w:proofErr w:type="spellEnd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 журавли», «Эолова арфа».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Е.А. Баратынский</w:t>
            </w: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. «Когда исчезнет </w:t>
            </w:r>
            <w:proofErr w:type="spellStart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омраченье</w:t>
            </w:r>
            <w:proofErr w:type="spellEnd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…».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proofErr w:type="spellStart"/>
            <w:r w:rsidRPr="00E552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К.Ф.Рылеев</w:t>
            </w:r>
            <w:proofErr w:type="spellEnd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. «</w:t>
            </w:r>
            <w:proofErr w:type="spellStart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А.А.Бестужеву</w:t>
            </w:r>
            <w:proofErr w:type="spellEnd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». Жанр исторической </w:t>
            </w: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песни в творчестве поэта.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22.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5B26" w:rsidRPr="005361A7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«Гражданский романтизм» в русской литературе первой четверти </w:t>
            </w: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en-US" w:eastAsia="ru-RU"/>
              </w:rPr>
              <w:t>XIX</w:t>
            </w: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 века.</w:t>
            </w: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92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Русская литература первой половины 19 века (48+9)</w:t>
            </w:r>
          </w:p>
        </w:tc>
      </w:tr>
      <w:tr w:rsidR="009C5B26" w:rsidRPr="00E552BF" w:rsidTr="00C30887">
        <w:trPr>
          <w:trHeight w:val="20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А.С. Грибоедов. Основные вехи биографии писателя.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Творческая история  комедии «Горе от ума». Своеобразие конфликта и тема ума в комедии.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Сюжет, композиция, система образов.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«Век нынешний и век минувший».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Любовная интрига в комедии.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7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Фамусовское</w:t>
            </w:r>
            <w:proofErr w:type="spellEnd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 общество.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Смысл заглавия и проблема ума в комедии.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Чацкий и Молчалин.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И.А. Гончаров «</w:t>
            </w:r>
            <w:proofErr w:type="spellStart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Мильон</w:t>
            </w:r>
            <w:proofErr w:type="spellEnd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 терзаний».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32.</w:t>
            </w:r>
          </w:p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proofErr w:type="gramStart"/>
            <w:r w:rsidRPr="00E552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Р</w:t>
            </w:r>
            <w:proofErr w:type="gramEnd"/>
            <w:r w:rsidRPr="00E552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 xml:space="preserve">/Р Сочинение по пьесе </w:t>
            </w:r>
            <w:proofErr w:type="spellStart"/>
            <w:r w:rsidRPr="00E552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А.С.Грибоедова</w:t>
            </w:r>
            <w:proofErr w:type="spellEnd"/>
            <w:r w:rsidRPr="00E552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 xml:space="preserve"> «Горе от ума». Анализ работ.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C5B26" w:rsidRPr="00E552BF" w:rsidRDefault="009C5B26" w:rsidP="00C30887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А. С. Пушкин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Жизнь и творчество.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30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Тема дружбы в лирике поэта.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Свободолюбивая лирика Пушкина.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6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Тема природы  в лирике поэта.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5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Любовная лирика Пушкина. 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Анализ лирического стихотворения.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Тема поэта и поэзии в лирике Пушкина.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Романтические поэмы Пушкина.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7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«Борис Годунов» -  первая реалистическая трагедия.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Нравственно-философское значение «Маленьких </w:t>
            </w:r>
            <w:proofErr w:type="spellStart"/>
            <w:proofErr w:type="gramStart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траге-дий</w:t>
            </w:r>
            <w:proofErr w:type="spellEnd"/>
            <w:proofErr w:type="gramEnd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»  Пушкина.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 w:rsidRPr="00E552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 xml:space="preserve">Урок </w:t>
            </w:r>
            <w:proofErr w:type="spellStart"/>
            <w:r w:rsidRPr="00E552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вн</w:t>
            </w:r>
            <w:proofErr w:type="spellEnd"/>
            <w:r w:rsidRPr="00E552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 xml:space="preserve">. чтения. </w:t>
            </w: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А.С. Пушкин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«Моцарт и Сальери».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3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«Повести Белкина» - опыт циклизации повестей.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 «Евгений Онегин» как «свободный» роман и роман в стихах.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Автор и его герой в образной системе романа.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Тема </w:t>
            </w:r>
            <w:proofErr w:type="spellStart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онегинской</w:t>
            </w:r>
            <w:proofErr w:type="spellEnd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 хандры и ее преломленье в «собранье пестрых глав».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Онегин и Ленский.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Образ Татьяны Лариной как «милый идеал» автора.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Картины жизни русского дворянства в романе.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7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Сон и именины Татьяны.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Эволюция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взаимоотношений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Татьяны и Онегина.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Анализ двух писем.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Нравственно-философская проблематика «Евгения Онегина».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4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Пушкинский роман в зеркале критики.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В.Г. Белинский.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55.</w:t>
            </w:r>
          </w:p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proofErr w:type="gramStart"/>
            <w:r w:rsidRPr="00E552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Р</w:t>
            </w:r>
            <w:proofErr w:type="gramEnd"/>
            <w:r w:rsidRPr="00E552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 xml:space="preserve">/Р Сочинение по творчеству </w:t>
            </w:r>
            <w:proofErr w:type="spellStart"/>
            <w:r w:rsidRPr="00E552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Пуш-кина</w:t>
            </w:r>
            <w:proofErr w:type="spellEnd"/>
            <w:r w:rsidRPr="00E552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 xml:space="preserve">. 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Анализ работ.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C5B26" w:rsidRPr="00E552BF" w:rsidRDefault="009C5B26" w:rsidP="00C30887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1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М. Ю. Лермонтов.  Жизнь и творчество.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58.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Мотивы вольности и одиночества в творчестве поэта.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«Нет, я не Байрон»,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«Молитва».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Образ поэта-пророка в лирике Лермонтова.</w:t>
            </w:r>
            <w:r w:rsidRPr="00E552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«Смерть поэта», «Поэт», «Пророк», «Я жить хочу! Хочу печали…», «И скучно и грустно…».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Адресаты любовной лирики  Лермонтова.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«Нет, не тебя так пылко я люблю…», «Нищий».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Эпоха безвременья в лирике Лермонтова.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«Дума», «Родина».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gramStart"/>
            <w:r w:rsidRPr="00E552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Р</w:t>
            </w:r>
            <w:proofErr w:type="gramEnd"/>
            <w:r w:rsidRPr="00E552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/Р.</w:t>
            </w:r>
            <w:r w:rsidRPr="00E552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 xml:space="preserve"> Анализ лирического стихотворения.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«Герой нашего времени» - первый психологический роман в русской литературе.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Печорин как «портрет поколения».</w:t>
            </w:r>
            <w:r w:rsidRPr="00E552BF"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«Журнал Печорина» как средство  самораскрытия  характера героя.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Дружба и любовь   в жизни Печорина.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Роман «Герой нашего времени» в оценке В.Г. Белинского. Подготовка к сочинению.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58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67.</w:t>
            </w:r>
          </w:p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proofErr w:type="gramStart"/>
            <w:r w:rsidRPr="00E552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Р</w:t>
            </w:r>
            <w:proofErr w:type="gramEnd"/>
            <w:r w:rsidRPr="00E552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/Р Сочинение по творчеству М.Ю. Лермонтова. Анализ работ.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Жизнь и творчество Н.В. Гоголя. Поэма «Мертвые души» как вершинное произведение художника.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Губернский город и его обитатели.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Русь «с одного боку». Образы помещиков: Манилов, Коробочка.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Помещики-расточители и помещики-накопители в поэме: Ноздрев, Собакевич, Плюшкин.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3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«Повесть о капитане Копейкине».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5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Образ Чичикова и тема «живой» и «мертвой» души в поэме.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Фигура автора и роль лирических отступлений.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6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Поэма в оценке В.Г. Белинского.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Урок </w:t>
            </w:r>
            <w:proofErr w:type="spellStart"/>
            <w:r w:rsidRPr="00E552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вн</w:t>
            </w:r>
            <w:proofErr w:type="spellEnd"/>
            <w:r w:rsidRPr="00E552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. чтения.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Н.В.Гоголь</w:t>
            </w:r>
            <w:proofErr w:type="spellEnd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. Петербургские повести.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5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78.</w:t>
            </w:r>
          </w:p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proofErr w:type="gramStart"/>
            <w:r w:rsidRPr="00E552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Р</w:t>
            </w:r>
            <w:proofErr w:type="gramEnd"/>
            <w:r w:rsidRPr="00E552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/Р Сочинение по поэме Н.В. Гоголя «Мертвые души». Анализ работ.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C5B26" w:rsidRPr="00E552BF" w:rsidRDefault="009C5B26" w:rsidP="00C3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92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Русская литература второй половины 19 века (8)</w:t>
            </w:r>
          </w:p>
        </w:tc>
      </w:tr>
      <w:tr w:rsidR="009C5B26" w:rsidRPr="00E552BF" w:rsidTr="00C30887">
        <w:trPr>
          <w:trHeight w:val="3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Литература  второй половины </w:t>
            </w: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en-US" w:eastAsia="ru-RU"/>
              </w:rPr>
              <w:t>XIX</w:t>
            </w: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 века (обзор).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Расцвет социально-психологической прозы (произведения И.А. Гончарова и И.С. Тургенева).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57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Ф.М. Достоевский.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 «Белые ночи».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8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Л.Н.Толстой</w:t>
            </w:r>
            <w:proofErr w:type="spellEnd"/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. Автобиографическая   повесть «Юность».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Своеобразие сатирического дара М.Е. Салтыкова-Щедрина («История одного города»).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Лирическая ситуация 50-80-х годов </w:t>
            </w: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en-US" w:eastAsia="ru-RU"/>
              </w:rPr>
              <w:t>XIX</w:t>
            </w: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 века (поэзия Н.А. Некрасова, Ф.И. Тютчева, А.А. Фета, А.К. Толстого).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Творчество А.Н. Островского как новый этап развития русского национального театра.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3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Творчество А.П. Чехова в контексте рубежа веков.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92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Из русской литературы 20 века (13)</w:t>
            </w:r>
          </w:p>
        </w:tc>
      </w:tr>
      <w:tr w:rsidR="009C5B26" w:rsidRPr="00E552BF" w:rsidTr="00C30887">
        <w:trPr>
          <w:trHeight w:val="30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И.А. Бунин – поэт и прозаик.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Своеобразие ранней прозы   М. Горького.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8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90.</w:t>
            </w:r>
          </w:p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Многообразие поэтических голосов Серебряного  века. 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А.А. Блок – поэт общенационального значения.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Поэма «Двенадцать».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27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С.А. Есенин – великий народный поэт.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В.В. Маяковский – поэт-государственник.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C86CEC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 w:rsidRPr="00C86CE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 xml:space="preserve">А.А. Ахматова. Отражение в лирике глубины </w:t>
            </w:r>
            <w:proofErr w:type="spellStart"/>
            <w:proofErr w:type="gramStart"/>
            <w:r w:rsidRPr="00C86CE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челове-ческих</w:t>
            </w:r>
            <w:proofErr w:type="spellEnd"/>
            <w:proofErr w:type="gramEnd"/>
            <w:r w:rsidRPr="00C86CE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 xml:space="preserve"> переживаний.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Основные темы и мотивы поэзии М. Цветаевой.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Основные темы и мотивы лирики  Б. Пастернака.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М. Булгаков – художник мирового значения.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«Собачье сердце».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Рассказы М.А. Шолохова.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Романы М.А. Шолохова.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Литературный процесс 50-80-х годов.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А.И. Солженицын.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 «Матренин двор».</w:t>
            </w:r>
          </w:p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45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100.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Новейшая русская проза и поэзия 80-90-х годов.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42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Годовая контрольная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B26" w:rsidRPr="00E552BF" w:rsidTr="00C30887">
        <w:trPr>
          <w:trHeight w:val="4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B26" w:rsidRPr="00E552BF" w:rsidRDefault="009C5B26" w:rsidP="00C30887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552B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Итоги года.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B26" w:rsidRPr="00E552BF" w:rsidRDefault="009C5B26" w:rsidP="00C3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9C5B26" w:rsidRPr="00894783" w:rsidRDefault="009C5B26" w:rsidP="009C5B26">
      <w:pPr>
        <w:ind w:left="360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9C5B26" w:rsidRPr="00490E2E" w:rsidRDefault="009C5B26" w:rsidP="009C5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C5B26" w:rsidRDefault="009C5B26" w:rsidP="009C5B26"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9C5B26" w:rsidRDefault="009C5B26" w:rsidP="009C5B26"/>
    <w:p w:rsidR="00876522" w:rsidRDefault="00876522"/>
    <w:sectPr w:rsidR="00876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E6C7EA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530010"/>
    <w:multiLevelType w:val="multilevel"/>
    <w:tmpl w:val="0DB06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BF3159"/>
    <w:multiLevelType w:val="multilevel"/>
    <w:tmpl w:val="ACB41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7C7E84"/>
    <w:multiLevelType w:val="hybridMultilevel"/>
    <w:tmpl w:val="9398B034"/>
    <w:lvl w:ilvl="0" w:tplc="B502BF4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8641C3C"/>
    <w:multiLevelType w:val="hybridMultilevel"/>
    <w:tmpl w:val="D9844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C3022F"/>
    <w:multiLevelType w:val="hybridMultilevel"/>
    <w:tmpl w:val="E2CC5C6A"/>
    <w:lvl w:ilvl="0" w:tplc="7C72B95C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067267"/>
    <w:multiLevelType w:val="hybridMultilevel"/>
    <w:tmpl w:val="2E723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4A51E8"/>
    <w:multiLevelType w:val="multilevel"/>
    <w:tmpl w:val="FC76C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397A23"/>
    <w:multiLevelType w:val="multilevel"/>
    <w:tmpl w:val="C9AA2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1"/>
  </w:num>
  <w:num w:numId="9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5B8"/>
    <w:rsid w:val="001A4209"/>
    <w:rsid w:val="0066290D"/>
    <w:rsid w:val="00734EBA"/>
    <w:rsid w:val="007A0AC1"/>
    <w:rsid w:val="00846879"/>
    <w:rsid w:val="00876522"/>
    <w:rsid w:val="009C5B26"/>
    <w:rsid w:val="00B206D8"/>
    <w:rsid w:val="00C30887"/>
    <w:rsid w:val="00C365B8"/>
    <w:rsid w:val="00C8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5B2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next w:val="a"/>
    <w:link w:val="a5"/>
    <w:uiPriority w:val="11"/>
    <w:qFormat/>
    <w:rsid w:val="008468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8468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34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4E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5B2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next w:val="a"/>
    <w:link w:val="a5"/>
    <w:uiPriority w:val="11"/>
    <w:qFormat/>
    <w:rsid w:val="008468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8468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34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4E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1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2539</Words>
  <Characters>14477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школа1</dc:creator>
  <cp:keywords/>
  <dc:description/>
  <cp:lastModifiedBy>Библиотека</cp:lastModifiedBy>
  <cp:revision>12</cp:revision>
  <dcterms:created xsi:type="dcterms:W3CDTF">2021-07-02T22:47:00Z</dcterms:created>
  <dcterms:modified xsi:type="dcterms:W3CDTF">2022-01-18T10:26:00Z</dcterms:modified>
</cp:coreProperties>
</file>